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F3" w:rsidRPr="00C938D0" w:rsidRDefault="00D90EF3" w:rsidP="00D90EF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938D0">
        <w:rPr>
          <w:rFonts w:asciiTheme="minorHAnsi" w:hAnsiTheme="minorHAnsi" w:cstheme="minorHAnsi"/>
          <w:b/>
          <w:sz w:val="32"/>
          <w:szCs w:val="32"/>
        </w:rPr>
        <w:t xml:space="preserve">Настройка </w:t>
      </w:r>
      <w:r w:rsidR="00306938" w:rsidRPr="00C938D0">
        <w:rPr>
          <w:rFonts w:asciiTheme="minorHAnsi" w:hAnsiTheme="minorHAnsi" w:cstheme="minorHAnsi"/>
          <w:b/>
          <w:sz w:val="32"/>
          <w:szCs w:val="32"/>
        </w:rPr>
        <w:t xml:space="preserve">DVB-C тюнера </w:t>
      </w:r>
      <w:proofErr w:type="spellStart"/>
      <w:r w:rsidR="00306938" w:rsidRPr="00C938D0">
        <w:rPr>
          <w:rFonts w:asciiTheme="minorHAnsi" w:hAnsiTheme="minorHAnsi" w:cstheme="minorHAnsi"/>
          <w:b/>
          <w:sz w:val="32"/>
          <w:szCs w:val="32"/>
        </w:rPr>
        <w:t>StarTrack</w:t>
      </w:r>
      <w:proofErr w:type="spellEnd"/>
      <w:r w:rsidR="00306938" w:rsidRPr="00C938D0">
        <w:rPr>
          <w:rFonts w:asciiTheme="minorHAnsi" w:hAnsiTheme="minorHAnsi" w:cstheme="minorHAnsi"/>
          <w:b/>
          <w:sz w:val="32"/>
          <w:szCs w:val="32"/>
        </w:rPr>
        <w:t xml:space="preserve"> DCD3122 </w:t>
      </w:r>
      <w:r w:rsidRPr="00C938D0">
        <w:rPr>
          <w:rFonts w:asciiTheme="minorHAnsi" w:hAnsiTheme="minorHAnsi" w:cstheme="minorHAnsi"/>
          <w:b/>
          <w:sz w:val="32"/>
          <w:szCs w:val="32"/>
        </w:rPr>
        <w:t xml:space="preserve">для сети </w:t>
      </w:r>
      <w:proofErr w:type="spellStart"/>
      <w:r w:rsidRPr="00C938D0">
        <w:rPr>
          <w:rFonts w:asciiTheme="minorHAnsi" w:hAnsiTheme="minorHAnsi" w:cstheme="minorHAnsi"/>
          <w:b/>
          <w:sz w:val="32"/>
          <w:szCs w:val="32"/>
        </w:rPr>
        <w:t>Ланет</w:t>
      </w:r>
      <w:proofErr w:type="spellEnd"/>
    </w:p>
    <w:p w:rsidR="004D7F33" w:rsidRPr="00594E3D" w:rsidRDefault="004D7F33" w:rsidP="00D90EF3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4D7F33" w:rsidRDefault="004D7F33" w:rsidP="00950D68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val="uk-UA" w:eastAsia="uk-UA"/>
        </w:rPr>
        <w:drawing>
          <wp:inline distT="0" distB="0" distL="0" distR="0" wp14:anchorId="6B823B6A" wp14:editId="7E2E462B">
            <wp:extent cx="2937820" cy="2276475"/>
            <wp:effectExtent l="0" t="0" r="0" b="0"/>
            <wp:docPr id="3" name="Рисунок 3" descr="C:\Users\jokermaster\Downloads\startrack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kermaster\Downloads\startrack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34" cy="227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68" w:rsidRDefault="00950D68" w:rsidP="00950D68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D90EF3" w:rsidRPr="002F6528" w:rsidRDefault="00EB0B53" w:rsidP="00D90EF3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Подключите</w:t>
      </w:r>
      <w:r w:rsidR="00D90EF3" w:rsidRPr="00D90EF3">
        <w:rPr>
          <w:rFonts w:asciiTheme="minorHAnsi" w:hAnsiTheme="minorHAnsi" w:cstheme="minorHAnsi"/>
        </w:rPr>
        <w:t xml:space="preserve"> кабель нашей </w:t>
      </w:r>
      <w:r w:rsidR="00616B8B">
        <w:rPr>
          <w:rFonts w:asciiTheme="minorHAnsi" w:hAnsiTheme="minorHAnsi" w:cstheme="minorHAnsi"/>
        </w:rPr>
        <w:t xml:space="preserve">телевизионной сети в разъем </w:t>
      </w:r>
      <w:r w:rsidR="00616B8B">
        <w:rPr>
          <w:rFonts w:asciiTheme="minorHAnsi" w:hAnsiTheme="minorHAnsi" w:cstheme="minorHAnsi"/>
          <w:lang w:val="en-US"/>
        </w:rPr>
        <w:t>CABLE</w:t>
      </w:r>
      <w:r w:rsidR="00616B8B" w:rsidRPr="00616B8B">
        <w:rPr>
          <w:rFonts w:asciiTheme="minorHAnsi" w:hAnsiTheme="minorHAnsi" w:cstheme="minorHAnsi"/>
        </w:rPr>
        <w:t xml:space="preserve"> </w:t>
      </w:r>
      <w:r w:rsidR="00616B8B">
        <w:rPr>
          <w:rFonts w:asciiTheme="minorHAnsi" w:hAnsiTheme="minorHAnsi" w:cstheme="minorHAnsi"/>
          <w:lang w:val="en-US"/>
        </w:rPr>
        <w:t>IN</w:t>
      </w:r>
      <w:r w:rsidR="00616B8B">
        <w:rPr>
          <w:rFonts w:asciiTheme="minorHAnsi" w:hAnsiTheme="minorHAnsi" w:cstheme="minorHAnsi"/>
        </w:rPr>
        <w:t xml:space="preserve"> на задней панели тюнера </w:t>
      </w:r>
      <w:r w:rsidR="00616B8B">
        <w:rPr>
          <w:rFonts w:asciiTheme="minorHAnsi" w:hAnsiTheme="minorHAnsi" w:cstheme="minorHAnsi"/>
          <w:lang w:val="en-US"/>
        </w:rPr>
        <w:t>DCD</w:t>
      </w:r>
      <w:r w:rsidR="00616B8B" w:rsidRPr="00616B8B">
        <w:rPr>
          <w:rFonts w:asciiTheme="minorHAnsi" w:hAnsiTheme="minorHAnsi" w:cstheme="minorHAnsi"/>
        </w:rPr>
        <w:t>3122.</w:t>
      </w:r>
    </w:p>
    <w:p w:rsidR="00616B8B" w:rsidRDefault="00616B8B" w:rsidP="00193230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Подключите тюнер к телевизору с помощью кабеля </w:t>
      </w:r>
      <w:r>
        <w:rPr>
          <w:rFonts w:asciiTheme="minorHAnsi" w:hAnsiTheme="minorHAnsi" w:cstheme="minorHAnsi"/>
          <w:lang w:val="en-US"/>
        </w:rPr>
        <w:t>SCART</w:t>
      </w:r>
      <w:r w:rsidRPr="00616B8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lang w:val="en-US"/>
        </w:rPr>
        <w:t>RCA</w:t>
      </w:r>
      <w:r w:rsidRPr="00616B8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который входит в комплект, одним концом к разъему </w:t>
      </w:r>
      <w:r>
        <w:rPr>
          <w:rFonts w:asciiTheme="minorHAnsi" w:hAnsiTheme="minorHAnsi" w:cstheme="minorHAnsi"/>
          <w:lang w:val="en-US"/>
        </w:rPr>
        <w:t>TV</w:t>
      </w:r>
      <w:r w:rsidRPr="00616B8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lang w:val="en-US"/>
        </w:rPr>
        <w:t>SCART</w:t>
      </w:r>
      <w:r w:rsidRPr="00616B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на задней панели тюнера, а другим </w:t>
      </w:r>
      <w:proofErr w:type="gramStart"/>
      <w:r>
        <w:rPr>
          <w:rFonts w:asciiTheme="minorHAnsi" w:hAnsiTheme="minorHAnsi" w:cstheme="minorHAnsi"/>
        </w:rPr>
        <w:t>к</w:t>
      </w:r>
      <w:proofErr w:type="gramEnd"/>
      <w:r>
        <w:rPr>
          <w:rFonts w:asciiTheme="minorHAnsi" w:hAnsiTheme="minorHAnsi" w:cstheme="minorHAnsi"/>
        </w:rPr>
        <w:t xml:space="preserve"> соответствующим </w:t>
      </w:r>
      <w:r>
        <w:rPr>
          <w:rFonts w:asciiTheme="minorHAnsi" w:hAnsiTheme="minorHAnsi" w:cstheme="minorHAnsi"/>
          <w:lang w:val="en-US"/>
        </w:rPr>
        <w:t>RCA</w:t>
      </w:r>
      <w:r w:rsidRPr="00616B8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>разъемам на телевизоре.</w:t>
      </w:r>
    </w:p>
    <w:p w:rsidR="00616B8B" w:rsidRDefault="00DB0699" w:rsidP="00193230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Подключите кабель питания к тюнеру, а так же вставьте элементы питания типа </w:t>
      </w:r>
      <w:r>
        <w:rPr>
          <w:rFonts w:asciiTheme="minorHAnsi" w:hAnsiTheme="minorHAnsi" w:cstheme="minorHAnsi"/>
          <w:lang w:val="en-US"/>
        </w:rPr>
        <w:t>AAA</w:t>
      </w:r>
      <w:r w:rsidRPr="00DB06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в пульт управления тюнером.</w:t>
      </w:r>
      <w:r w:rsidR="00616B8B">
        <w:rPr>
          <w:rFonts w:asciiTheme="minorHAnsi" w:hAnsiTheme="minorHAnsi" w:cstheme="minorHAnsi"/>
        </w:rPr>
        <w:t xml:space="preserve"> </w:t>
      </w:r>
    </w:p>
    <w:p w:rsidR="004D7F33" w:rsidRDefault="004D7F33" w:rsidP="00193230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Теперь необходимо вставить в тюнер карту авторизации </w:t>
      </w:r>
      <w:proofErr w:type="spellStart"/>
      <w:r>
        <w:rPr>
          <w:rFonts w:asciiTheme="minorHAnsi" w:hAnsiTheme="minorHAnsi" w:cstheme="minorHAnsi"/>
          <w:lang w:val="en-US"/>
        </w:rPr>
        <w:t>Conax</w:t>
      </w:r>
      <w:proofErr w:type="spellEnd"/>
      <w:r w:rsidR="00A620EE">
        <w:rPr>
          <w:rFonts w:asciiTheme="minorHAnsi" w:hAnsiTheme="minorHAnsi" w:cstheme="minorHAnsi"/>
        </w:rPr>
        <w:t>,</w:t>
      </w:r>
      <w:r w:rsidRPr="004D7F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чипом в низ, так как показано на рисунке.</w:t>
      </w:r>
    </w:p>
    <w:p w:rsidR="002306E6" w:rsidRDefault="002306E6" w:rsidP="002306E6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4D7F33" w:rsidRDefault="004D7F33" w:rsidP="004D7F33">
      <w:pPr>
        <w:pStyle w:val="a8"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uk-UA" w:eastAsia="uk-UA"/>
        </w:rPr>
        <w:drawing>
          <wp:inline distT="0" distB="0" distL="0" distR="0">
            <wp:extent cx="3848100" cy="2089306"/>
            <wp:effectExtent l="0" t="0" r="0" b="0"/>
            <wp:docPr id="1" name="Рисунок 1" descr="C:\Users\jokermaster\Downloads\startrack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kermaster\Downloads\startrack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08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6E6" w:rsidRDefault="002306E6" w:rsidP="004D7F33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24460" w:rsidRPr="00616B8B" w:rsidRDefault="00B24460" w:rsidP="00193230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Включите тюнер с пульта управления, нажатием на кнопку </w:t>
      </w:r>
      <w:r w:rsidRPr="00B24460">
        <w:rPr>
          <w:rFonts w:asciiTheme="minorHAnsi" w:hAnsiTheme="minorHAnsi" w:cstheme="minorHAnsi"/>
          <w:i/>
          <w:lang w:val="en-US"/>
        </w:rPr>
        <w:t>POWER</w:t>
      </w:r>
      <w:r w:rsidRPr="00B2446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после чего на тюнере должен загореться зеленый индикатор.</w:t>
      </w:r>
    </w:p>
    <w:p w:rsidR="00F57577" w:rsidRPr="002306E6" w:rsidRDefault="00B24460" w:rsidP="00006EA7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 w:rsidRPr="00B24460">
        <w:rPr>
          <w:rFonts w:asciiTheme="minorHAnsi" w:hAnsiTheme="minorHAnsi" w:cstheme="minorHAnsi"/>
        </w:rPr>
        <w:t xml:space="preserve">В меню вашего телевизора необходимо выбрать источник </w:t>
      </w:r>
      <w:r>
        <w:rPr>
          <w:rFonts w:asciiTheme="minorHAnsi" w:hAnsiTheme="minorHAnsi" w:cstheme="minorHAnsi"/>
          <w:lang w:val="en-US"/>
        </w:rPr>
        <w:t>AV</w:t>
      </w:r>
      <w:r w:rsidRPr="00B244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сигнала, с</w:t>
      </w:r>
      <w:r w:rsidR="0044297D">
        <w:rPr>
          <w:rFonts w:asciiTheme="minorHAnsi" w:hAnsiTheme="minorHAnsi" w:cstheme="minorHAnsi"/>
        </w:rPr>
        <w:t xml:space="preserve">оответственно </w:t>
      </w:r>
      <w:r>
        <w:rPr>
          <w:rFonts w:asciiTheme="minorHAnsi" w:hAnsiTheme="minorHAnsi" w:cstheme="minorHAnsi"/>
        </w:rPr>
        <w:t xml:space="preserve">тот </w:t>
      </w:r>
      <w:r w:rsidR="00F57577">
        <w:rPr>
          <w:rFonts w:asciiTheme="minorHAnsi" w:hAnsiTheme="minorHAnsi" w:cstheme="minorHAnsi"/>
        </w:rPr>
        <w:t>источник,</w:t>
      </w:r>
      <w:r w:rsidR="004429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к которому мы подключили наш </w:t>
      </w:r>
      <w:proofErr w:type="spellStart"/>
      <w:r>
        <w:rPr>
          <w:rFonts w:asciiTheme="minorHAnsi" w:hAnsiTheme="minorHAnsi" w:cstheme="minorHAnsi"/>
        </w:rPr>
        <w:t>тв</w:t>
      </w:r>
      <w:proofErr w:type="spellEnd"/>
      <w:r>
        <w:rPr>
          <w:rFonts w:asciiTheme="minorHAnsi" w:hAnsiTheme="minorHAnsi" w:cstheme="minorHAnsi"/>
        </w:rPr>
        <w:t>-тюнер. Если с этим возникнут проблемы, необходимо ознакомится с руководством</w:t>
      </w:r>
      <w:r w:rsidR="00006EA7">
        <w:rPr>
          <w:rFonts w:asciiTheme="minorHAnsi" w:hAnsiTheme="minorHAnsi" w:cstheme="minorHAnsi"/>
        </w:rPr>
        <w:t xml:space="preserve"> пользователя</w:t>
      </w:r>
      <w:r>
        <w:rPr>
          <w:rFonts w:asciiTheme="minorHAnsi" w:hAnsiTheme="minorHAnsi" w:cstheme="minorHAnsi"/>
        </w:rPr>
        <w:t xml:space="preserve"> к вашему телевизору </w:t>
      </w:r>
      <w:r w:rsidRPr="004309E6">
        <w:rPr>
          <w:rFonts w:asciiTheme="minorHAnsi" w:hAnsiTheme="minorHAnsi" w:cstheme="minorHAnsi"/>
          <w:i/>
        </w:rPr>
        <w:t xml:space="preserve">(какие входящие </w:t>
      </w:r>
      <w:r w:rsidRPr="004309E6">
        <w:rPr>
          <w:rFonts w:asciiTheme="minorHAnsi" w:hAnsiTheme="minorHAnsi" w:cstheme="minorHAnsi"/>
          <w:i/>
          <w:lang w:val="en-US"/>
        </w:rPr>
        <w:t>RCA</w:t>
      </w:r>
      <w:r w:rsidRPr="004309E6">
        <w:rPr>
          <w:rFonts w:asciiTheme="minorHAnsi" w:hAnsiTheme="minorHAnsi" w:cstheme="minorHAnsi"/>
          <w:i/>
        </w:rPr>
        <w:t xml:space="preserve"> разъемы соответствуют определенному источнику в меню телевизора)</w:t>
      </w:r>
    </w:p>
    <w:p w:rsidR="002306E6" w:rsidRPr="002306E6" w:rsidRDefault="002306E6" w:rsidP="002306E6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EB428D" w:rsidRPr="002A3AB8" w:rsidRDefault="002A3AB8" w:rsidP="002A3AB8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 первом включении тюнер предложит выбрать язык меню. Выберите язык меню при помощи пульта дистанционного управления и нажмите кнопку </w:t>
      </w:r>
      <w:r w:rsidRPr="002A3AB8">
        <w:rPr>
          <w:rStyle w:val="hps"/>
          <w:rFonts w:ascii="Calibri" w:hAnsi="Calibri" w:cs="Calibri"/>
        </w:rPr>
        <w:t>«</w:t>
      </w:r>
      <w:r>
        <w:rPr>
          <w:rFonts w:asciiTheme="minorHAnsi" w:hAnsiTheme="minorHAnsi" w:cstheme="minorHAnsi"/>
        </w:rPr>
        <w:t>Ок</w:t>
      </w:r>
      <w:r w:rsidRPr="002A3AB8">
        <w:rPr>
          <w:rFonts w:ascii="Calibri" w:hAnsi="Calibri" w:cs="Calibri"/>
        </w:rPr>
        <w:t>»</w:t>
      </w:r>
    </w:p>
    <w:p w:rsidR="002A3AB8" w:rsidRPr="002A3AB8" w:rsidRDefault="002A3AB8" w:rsidP="002A3AB8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Далее тюнер предложит выбрать формат изображения, выбираем </w:t>
      </w:r>
      <w:r w:rsidRPr="002A3AB8">
        <w:rPr>
          <w:rFonts w:ascii="Calibri" w:hAnsi="Calibri" w:cs="Calibri"/>
        </w:rPr>
        <w:t xml:space="preserve">4:3 </w:t>
      </w:r>
      <w:r>
        <w:rPr>
          <w:rFonts w:ascii="Calibri" w:hAnsi="Calibri" w:cs="Calibri"/>
        </w:rPr>
        <w:t xml:space="preserve">(традиционный) или </w:t>
      </w:r>
      <w:r w:rsidRPr="002A3AB8">
        <w:rPr>
          <w:rFonts w:ascii="Calibri" w:hAnsi="Calibri" w:cs="Calibri"/>
        </w:rPr>
        <w:t xml:space="preserve">16:9 </w:t>
      </w:r>
      <w:r>
        <w:rPr>
          <w:rFonts w:ascii="Calibri" w:hAnsi="Calibri" w:cs="Calibri"/>
        </w:rPr>
        <w:t xml:space="preserve">(широкоэкранный) и нажимаем кнопку </w:t>
      </w:r>
      <w:r w:rsidRPr="002A3AB8">
        <w:rPr>
          <w:rStyle w:val="hps"/>
          <w:rFonts w:ascii="Calibri" w:hAnsi="Calibri" w:cs="Calibri"/>
        </w:rPr>
        <w:t>«</w:t>
      </w:r>
      <w:r>
        <w:rPr>
          <w:rFonts w:asciiTheme="minorHAnsi" w:hAnsiTheme="minorHAnsi" w:cstheme="minorHAnsi"/>
        </w:rPr>
        <w:t>Ок</w:t>
      </w:r>
      <w:r w:rsidRPr="002A3AB8">
        <w:rPr>
          <w:rFonts w:ascii="Calibri" w:hAnsi="Calibri" w:cs="Calibri"/>
        </w:rPr>
        <w:t>»</w:t>
      </w:r>
    </w:p>
    <w:p w:rsidR="00C7417E" w:rsidRPr="002306E6" w:rsidRDefault="002A3AB8" w:rsidP="00C7417E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  <w:b/>
        </w:rPr>
      </w:pPr>
      <w:r w:rsidRPr="00954120">
        <w:rPr>
          <w:rFonts w:ascii="Calibri" w:hAnsi="Calibri" w:cs="Calibri"/>
        </w:rPr>
        <w:t xml:space="preserve">На </w:t>
      </w:r>
      <w:r w:rsidR="00C7417E">
        <w:rPr>
          <w:rFonts w:ascii="Calibri" w:hAnsi="Calibri" w:cs="Calibri"/>
        </w:rPr>
        <w:t>этом</w:t>
      </w:r>
      <w:r w:rsidRPr="00954120">
        <w:rPr>
          <w:rFonts w:ascii="Calibri" w:hAnsi="Calibri" w:cs="Calibri"/>
        </w:rPr>
        <w:t xml:space="preserve"> </w:t>
      </w:r>
      <w:r w:rsidR="004309E6">
        <w:rPr>
          <w:rFonts w:ascii="Calibri" w:hAnsi="Calibri" w:cs="Calibri"/>
        </w:rPr>
        <w:t xml:space="preserve">самом важном </w:t>
      </w:r>
      <w:r w:rsidRPr="00954120">
        <w:rPr>
          <w:rFonts w:ascii="Calibri" w:hAnsi="Calibri" w:cs="Calibri"/>
        </w:rPr>
        <w:t>шаге настройки</w:t>
      </w:r>
      <w:r w:rsidR="00C7417E">
        <w:rPr>
          <w:rFonts w:ascii="Calibri" w:hAnsi="Calibri" w:cs="Calibri"/>
        </w:rPr>
        <w:t>,</w:t>
      </w:r>
      <w:r w:rsidRPr="00954120">
        <w:rPr>
          <w:rFonts w:ascii="Calibri" w:hAnsi="Calibri" w:cs="Calibri"/>
        </w:rPr>
        <w:t xml:space="preserve"> тюнер предложит нача</w:t>
      </w:r>
      <w:r w:rsidR="00C7417E">
        <w:rPr>
          <w:rFonts w:ascii="Calibri" w:hAnsi="Calibri" w:cs="Calibri"/>
        </w:rPr>
        <w:t>ть поиск</w:t>
      </w:r>
      <w:r w:rsidRPr="00954120">
        <w:rPr>
          <w:rFonts w:ascii="Calibri" w:hAnsi="Calibri" w:cs="Calibri"/>
        </w:rPr>
        <w:t xml:space="preserve"> каналов</w:t>
      </w:r>
      <w:r w:rsidR="00954120" w:rsidRPr="00954120">
        <w:rPr>
          <w:rFonts w:ascii="Calibri" w:hAnsi="Calibri" w:cs="Calibri"/>
        </w:rPr>
        <w:t>.</w:t>
      </w:r>
    </w:p>
    <w:p w:rsidR="002306E6" w:rsidRPr="00FC2C26" w:rsidRDefault="002306E6" w:rsidP="002306E6">
      <w:pPr>
        <w:pStyle w:val="a8"/>
        <w:spacing w:after="200" w:line="276" w:lineRule="auto"/>
        <w:rPr>
          <w:rFonts w:asciiTheme="minorHAnsi" w:hAnsiTheme="minorHAnsi" w:cstheme="minorHAnsi"/>
          <w:b/>
        </w:rPr>
      </w:pPr>
    </w:p>
    <w:p w:rsidR="00FC2C26" w:rsidRDefault="00FC2C26" w:rsidP="00FC2C26">
      <w:pPr>
        <w:pStyle w:val="a8"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uk-UA" w:eastAsia="uk-UA"/>
        </w:rPr>
        <w:drawing>
          <wp:inline distT="0" distB="0" distL="0" distR="0">
            <wp:extent cx="2447925" cy="937184"/>
            <wp:effectExtent l="0" t="0" r="0" b="0"/>
            <wp:docPr id="10" name="Рисунок 10" descr="C:\Users\jokermaster\Downloads\startrack\20130111_15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kermaster\Downloads\startrack\20130111_1528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188" cy="94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6E6" w:rsidRPr="00C7417E" w:rsidRDefault="002306E6" w:rsidP="00FC2C26">
      <w:pPr>
        <w:pStyle w:val="a8"/>
        <w:spacing w:after="200" w:line="276" w:lineRule="auto"/>
        <w:rPr>
          <w:rFonts w:asciiTheme="minorHAnsi" w:hAnsiTheme="minorHAnsi" w:cstheme="minorHAnsi"/>
          <w:b/>
        </w:rPr>
      </w:pPr>
    </w:p>
    <w:p w:rsidR="00C7417E" w:rsidRPr="00C938D0" w:rsidRDefault="00C7417E" w:rsidP="00C7417E">
      <w:pPr>
        <w:pStyle w:val="a8"/>
        <w:spacing w:after="200" w:line="276" w:lineRule="auto"/>
        <w:rPr>
          <w:rFonts w:ascii="Calibri" w:hAnsi="Calibri" w:cs="Calibri"/>
          <w:i/>
          <w:sz w:val="22"/>
          <w:szCs w:val="22"/>
        </w:rPr>
      </w:pPr>
      <w:r w:rsidRPr="00C938D0">
        <w:rPr>
          <w:rFonts w:ascii="Calibri" w:hAnsi="Calibri" w:cs="Calibri"/>
          <w:i/>
          <w:sz w:val="22"/>
          <w:szCs w:val="22"/>
        </w:rPr>
        <w:t xml:space="preserve">Уточнение: </w:t>
      </w:r>
    </w:p>
    <w:p w:rsidR="00C938D0" w:rsidRPr="00C938D0" w:rsidRDefault="00C7417E" w:rsidP="00C938D0">
      <w:pPr>
        <w:pStyle w:val="a8"/>
        <w:spacing w:after="200" w:line="276" w:lineRule="auto"/>
        <w:rPr>
          <w:rFonts w:ascii="Calibri" w:hAnsi="Calibri" w:cs="Calibri"/>
          <w:i/>
          <w:sz w:val="22"/>
          <w:szCs w:val="22"/>
        </w:rPr>
      </w:pPr>
      <w:r w:rsidRPr="00C938D0">
        <w:rPr>
          <w:rFonts w:ascii="Calibri" w:hAnsi="Calibri" w:cs="Calibri"/>
          <w:i/>
          <w:sz w:val="22"/>
          <w:szCs w:val="22"/>
        </w:rPr>
        <w:t xml:space="preserve">В данной модели тюнера уже полностью сконфигурированы все необходимые параметры, такие как (скорость потока, тип </w:t>
      </w:r>
      <w:r w:rsidRPr="00C938D0">
        <w:rPr>
          <w:rFonts w:ascii="Calibri" w:hAnsi="Calibri" w:cs="Calibri"/>
          <w:i/>
          <w:sz w:val="22"/>
          <w:szCs w:val="22"/>
          <w:lang w:val="en-US"/>
        </w:rPr>
        <w:t>QAM</w:t>
      </w:r>
      <w:r w:rsidRPr="00C938D0">
        <w:rPr>
          <w:rFonts w:ascii="Calibri" w:hAnsi="Calibri" w:cs="Calibri"/>
          <w:i/>
          <w:sz w:val="22"/>
          <w:szCs w:val="22"/>
        </w:rPr>
        <w:t xml:space="preserve"> модуляции, начальная частота, конечная частота, кодировка)</w:t>
      </w:r>
    </w:p>
    <w:p w:rsidR="002306E6" w:rsidRDefault="002306E6" w:rsidP="00C7417E">
      <w:pPr>
        <w:pStyle w:val="a8"/>
        <w:spacing w:after="200" w:line="276" w:lineRule="auto"/>
        <w:rPr>
          <w:rFonts w:ascii="Calibri" w:hAnsi="Calibri" w:cs="Calibri"/>
        </w:rPr>
      </w:pPr>
    </w:p>
    <w:p w:rsidR="00C7417E" w:rsidRDefault="00C7417E" w:rsidP="00C7417E">
      <w:pPr>
        <w:pStyle w:val="a8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Поэтому просто нажимаем кнопку </w:t>
      </w:r>
      <w:r w:rsidRPr="002A3AB8">
        <w:rPr>
          <w:rStyle w:val="hps"/>
          <w:rFonts w:ascii="Calibri" w:hAnsi="Calibri" w:cs="Calibri"/>
        </w:rPr>
        <w:t>«</w:t>
      </w:r>
      <w:r>
        <w:rPr>
          <w:rFonts w:ascii="Calibri" w:hAnsi="Calibri" w:cs="Calibri"/>
        </w:rPr>
        <w:t>подтвердить</w:t>
      </w:r>
      <w:r w:rsidRPr="002A3AB8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 сетевой поиск, и ожидаем, пока тюнер найдет все доступные телеканалы.</w:t>
      </w:r>
    </w:p>
    <w:p w:rsidR="002306E6" w:rsidRDefault="002306E6" w:rsidP="00C7417E">
      <w:pPr>
        <w:pStyle w:val="a8"/>
        <w:spacing w:after="200" w:line="276" w:lineRule="auto"/>
        <w:rPr>
          <w:rFonts w:ascii="Calibri" w:hAnsi="Calibri" w:cs="Calibri"/>
        </w:rPr>
      </w:pPr>
    </w:p>
    <w:p w:rsidR="00EB428D" w:rsidRDefault="00FC2C26" w:rsidP="00FC2C26">
      <w:pPr>
        <w:pStyle w:val="a8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74776019" wp14:editId="22AE8AFC">
            <wp:extent cx="3486150" cy="2178176"/>
            <wp:effectExtent l="0" t="0" r="0" b="0"/>
            <wp:docPr id="11" name="Рисунок 11" descr="C:\Users\jokermaster\Downloads\startrack\20130111_152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kermaster\Downloads\startrack\20130111_1529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330" cy="218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6E6" w:rsidRPr="00FC2C26" w:rsidRDefault="002306E6" w:rsidP="00FC2C26">
      <w:pPr>
        <w:pStyle w:val="a8"/>
        <w:spacing w:after="200" w:line="276" w:lineRule="auto"/>
        <w:rPr>
          <w:rFonts w:ascii="Calibri" w:hAnsi="Calibri" w:cs="Calibri"/>
        </w:rPr>
      </w:pPr>
    </w:p>
    <w:p w:rsidR="00DF0CA7" w:rsidRDefault="00FC2C26" w:rsidP="00FC2C26">
      <w:pPr>
        <w:pStyle w:val="a8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После окончания поиска каналов приемник </w:t>
      </w:r>
      <w:r w:rsidR="00DF0CA7">
        <w:rPr>
          <w:rFonts w:asciiTheme="minorHAnsi" w:hAnsiTheme="minorHAnsi" w:cstheme="minorHAnsi"/>
        </w:rPr>
        <w:t xml:space="preserve">сообщит, что сканирование завершено, </w:t>
      </w:r>
      <w:r>
        <w:rPr>
          <w:rFonts w:asciiTheme="minorHAnsi" w:hAnsiTheme="minorHAnsi" w:cstheme="minorHAnsi"/>
        </w:rPr>
        <w:t xml:space="preserve">выйдет из меню и начнет показ первого найденного канала. </w:t>
      </w:r>
    </w:p>
    <w:p w:rsidR="002718A4" w:rsidRDefault="002718A4" w:rsidP="002718A4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DD4047" w:rsidRPr="002043F7" w:rsidRDefault="00FC2C26" w:rsidP="00DF0CA7">
      <w:pPr>
        <w:pStyle w:val="a8"/>
        <w:spacing w:after="200" w:line="276" w:lineRule="auto"/>
        <w:rPr>
          <w:rFonts w:asciiTheme="minorHAnsi" w:hAnsiTheme="minorHAnsi" w:cstheme="minorHAnsi"/>
          <w:b/>
        </w:rPr>
      </w:pPr>
      <w:r w:rsidRPr="002718A4">
        <w:rPr>
          <w:rFonts w:asciiTheme="minorHAnsi" w:hAnsiTheme="minorHAnsi" w:cstheme="minorHAnsi"/>
          <w:b/>
        </w:rPr>
        <w:t>Теперь вы можете смотреть любимые телепередачи. Приятного просмотра!</w:t>
      </w: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Pr="002043F7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Default="00B51CB1" w:rsidP="00B51CB1">
      <w:pPr>
        <w:pStyle w:val="a8"/>
        <w:spacing w:after="20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1CB1">
        <w:rPr>
          <w:rFonts w:asciiTheme="minorHAnsi" w:hAnsiTheme="minorHAnsi" w:cstheme="minorHAnsi"/>
          <w:b/>
          <w:sz w:val="32"/>
          <w:szCs w:val="32"/>
        </w:rPr>
        <w:t>Повторная установка каналов.</w:t>
      </w:r>
    </w:p>
    <w:p w:rsidR="00242835" w:rsidRPr="00D10698" w:rsidRDefault="00242835" w:rsidP="00B51CB1">
      <w:pPr>
        <w:pStyle w:val="a8"/>
        <w:spacing w:after="200" w:line="276" w:lineRule="auto"/>
        <w:jc w:val="center"/>
        <w:rPr>
          <w:rFonts w:asciiTheme="minorHAnsi" w:hAnsiTheme="minorHAnsi" w:cstheme="minorHAnsi"/>
        </w:rPr>
      </w:pPr>
    </w:p>
    <w:p w:rsidR="00242835" w:rsidRPr="000E3B79" w:rsidRDefault="00242835" w:rsidP="00242835">
      <w:pPr>
        <w:pStyle w:val="a8"/>
        <w:spacing w:after="200" w:line="276" w:lineRule="auto"/>
        <w:rPr>
          <w:rFonts w:asciiTheme="minorHAnsi" w:hAnsiTheme="minorHAnsi" w:cstheme="minorHAnsi"/>
          <w:i/>
        </w:rPr>
      </w:pPr>
      <w:r w:rsidRPr="000E3B79">
        <w:rPr>
          <w:rFonts w:asciiTheme="minorHAnsi" w:hAnsiTheme="minorHAnsi" w:cstheme="minorHAnsi"/>
          <w:i/>
        </w:rPr>
        <w:t xml:space="preserve">Данную процедуру лучше выполнять через общий сброс тюнера, тогда </w:t>
      </w:r>
      <w:r w:rsidR="000E3B79">
        <w:rPr>
          <w:rFonts w:asciiTheme="minorHAnsi" w:hAnsiTheme="minorHAnsi" w:cstheme="minorHAnsi"/>
          <w:i/>
        </w:rPr>
        <w:t xml:space="preserve">повторная </w:t>
      </w:r>
      <w:r w:rsidRPr="000E3B79">
        <w:rPr>
          <w:rFonts w:asciiTheme="minorHAnsi" w:hAnsiTheme="minorHAnsi" w:cstheme="minorHAnsi"/>
          <w:i/>
        </w:rPr>
        <w:t>настройка пройдет, так как описано в начале данной инструкции.</w:t>
      </w:r>
    </w:p>
    <w:p w:rsidR="00D10698" w:rsidRDefault="00D10698" w:rsidP="00242835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D10698" w:rsidRPr="00D10698" w:rsidRDefault="000F41B7" w:rsidP="00D10698">
      <w:pPr>
        <w:pStyle w:val="a8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Заходим в меню </w:t>
      </w:r>
      <w:r w:rsidRPr="002A3AB8">
        <w:rPr>
          <w:rStyle w:val="hps"/>
          <w:rFonts w:ascii="Calibri" w:hAnsi="Calibri" w:cs="Calibri"/>
        </w:rPr>
        <w:t>«</w:t>
      </w:r>
      <w:r>
        <w:rPr>
          <w:rFonts w:asciiTheme="minorHAnsi" w:hAnsiTheme="minorHAnsi" w:cstheme="minorHAnsi"/>
        </w:rPr>
        <w:t>Настройки системы</w:t>
      </w:r>
      <w:r w:rsidRPr="002A3AB8">
        <w:rPr>
          <w:rFonts w:ascii="Calibri" w:hAnsi="Calibri" w:cs="Calibri"/>
        </w:rPr>
        <w:t>»</w:t>
      </w:r>
      <w:r w:rsidR="00D10698">
        <w:rPr>
          <w:rFonts w:asciiTheme="minorHAnsi" w:hAnsiTheme="minorHAnsi" w:cstheme="minorHAnsi"/>
        </w:rPr>
        <w:t>, далее</w:t>
      </w:r>
      <w:r>
        <w:rPr>
          <w:rFonts w:asciiTheme="minorHAnsi" w:hAnsiTheme="minorHAnsi" w:cstheme="minorHAnsi"/>
        </w:rPr>
        <w:t xml:space="preserve"> пункт </w:t>
      </w:r>
      <w:r w:rsidRPr="002A3AB8">
        <w:rPr>
          <w:rStyle w:val="hps"/>
          <w:rFonts w:ascii="Calibri" w:hAnsi="Calibri" w:cs="Calibri"/>
        </w:rPr>
        <w:t>«</w:t>
      </w:r>
      <w:r>
        <w:rPr>
          <w:rFonts w:asciiTheme="minorHAnsi" w:hAnsiTheme="minorHAnsi" w:cstheme="minorHAnsi"/>
        </w:rPr>
        <w:t>Заводские настройки</w:t>
      </w:r>
      <w:r w:rsidRPr="002A3AB8">
        <w:rPr>
          <w:rFonts w:ascii="Calibri" w:hAnsi="Calibri" w:cs="Calibri"/>
        </w:rPr>
        <w:t>»</w:t>
      </w:r>
      <w:r w:rsidR="00D10698">
        <w:rPr>
          <w:rFonts w:ascii="Calibri" w:hAnsi="Calibri" w:cs="Calibri"/>
        </w:rPr>
        <w:t xml:space="preserve">  В</w:t>
      </w:r>
      <w:r>
        <w:rPr>
          <w:rFonts w:ascii="Calibri" w:hAnsi="Calibri" w:cs="Calibri"/>
        </w:rPr>
        <w:t xml:space="preserve">водим стандартный </w:t>
      </w:r>
      <w:r w:rsidRPr="000F41B7">
        <w:rPr>
          <w:rFonts w:ascii="Calibri" w:hAnsi="Calibri" w:cs="Calibri"/>
        </w:rPr>
        <w:t>PIN-код</w:t>
      </w:r>
      <w:r w:rsidR="00D10698">
        <w:rPr>
          <w:rFonts w:ascii="Calibri" w:hAnsi="Calibri" w:cs="Calibri"/>
        </w:rPr>
        <w:t xml:space="preserve"> (0000) и нажимаем кнопку </w:t>
      </w:r>
      <w:r w:rsidR="00D10698" w:rsidRPr="002A3AB8">
        <w:rPr>
          <w:rStyle w:val="hps"/>
          <w:rFonts w:ascii="Calibri" w:hAnsi="Calibri" w:cs="Calibri"/>
        </w:rPr>
        <w:t>«</w:t>
      </w:r>
      <w:r w:rsidR="00D10698">
        <w:rPr>
          <w:rFonts w:asciiTheme="minorHAnsi" w:hAnsiTheme="minorHAnsi" w:cstheme="minorHAnsi"/>
        </w:rPr>
        <w:t>Ок</w:t>
      </w:r>
      <w:r w:rsidR="00D10698" w:rsidRPr="002A3AB8">
        <w:rPr>
          <w:rFonts w:ascii="Calibri" w:hAnsi="Calibri" w:cs="Calibri"/>
        </w:rPr>
        <w:t>»</w:t>
      </w:r>
    </w:p>
    <w:p w:rsidR="000F41B7" w:rsidRPr="00242835" w:rsidRDefault="00D10698" w:rsidP="00D10698">
      <w:pPr>
        <w:pStyle w:val="a8"/>
        <w:spacing w:after="200" w:line="276" w:lineRule="auto"/>
        <w:ind w:left="1440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Далее произойдет сброс тюнера на заводские установки и поступит предложение настроить каналы.</w:t>
      </w:r>
    </w:p>
    <w:p w:rsidR="00064DE4" w:rsidRDefault="00B51CB1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064DE4" w:rsidRDefault="00064DE4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064DE4" w:rsidRDefault="00064DE4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064DE4" w:rsidRDefault="00064DE4" w:rsidP="00DF0CA7">
      <w:pPr>
        <w:pStyle w:val="a8"/>
        <w:spacing w:after="200" w:line="276" w:lineRule="auto"/>
        <w:rPr>
          <w:rFonts w:asciiTheme="minorHAnsi" w:hAnsiTheme="minorHAnsi" w:cstheme="minorHAnsi"/>
        </w:rPr>
      </w:pPr>
    </w:p>
    <w:p w:rsidR="00B51CB1" w:rsidRDefault="00064DE4" w:rsidP="00064DE4">
      <w:pPr>
        <w:pStyle w:val="a8"/>
        <w:spacing w:after="20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2835">
        <w:rPr>
          <w:rFonts w:asciiTheme="minorHAnsi" w:hAnsiTheme="minorHAnsi" w:cstheme="minorHAnsi"/>
          <w:b/>
          <w:sz w:val="28"/>
          <w:szCs w:val="28"/>
        </w:rPr>
        <w:t>Возможные коды ошибок</w:t>
      </w:r>
      <w:r w:rsidR="00242835" w:rsidRPr="00242835">
        <w:rPr>
          <w:rFonts w:asciiTheme="minorHAnsi" w:hAnsiTheme="minorHAnsi" w:cstheme="minorHAnsi"/>
          <w:b/>
          <w:sz w:val="28"/>
          <w:szCs w:val="28"/>
        </w:rPr>
        <w:t xml:space="preserve"> при работе услуги на данной модели тюнера</w:t>
      </w:r>
    </w:p>
    <w:p w:rsidR="000E3B79" w:rsidRPr="000E3B79" w:rsidRDefault="000E3B79" w:rsidP="00064DE4">
      <w:pPr>
        <w:pStyle w:val="a8"/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064DE4" w:rsidRPr="00D10698" w:rsidRDefault="000E3B79" w:rsidP="000E3B79">
      <w:pPr>
        <w:pStyle w:val="a8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Нет доступа</w:t>
      </w:r>
      <w:r w:rsidR="00064DE4" w:rsidRPr="00242835">
        <w:rPr>
          <w:rFonts w:asciiTheme="minorHAnsi" w:hAnsiTheme="minorHAnsi" w:cstheme="minorHAnsi"/>
          <w:b/>
        </w:rPr>
        <w:t xml:space="preserve"> 3</w:t>
      </w:r>
      <w:r w:rsidR="00D10698">
        <w:rPr>
          <w:rFonts w:asciiTheme="minorHAnsi" w:hAnsiTheme="minorHAnsi" w:cstheme="minorHAnsi"/>
          <w:b/>
        </w:rPr>
        <w:t xml:space="preserve"> </w:t>
      </w:r>
      <w:r w:rsidR="00D10698" w:rsidRPr="00D10698">
        <w:rPr>
          <w:rFonts w:asciiTheme="minorHAnsi" w:hAnsiTheme="minorHAnsi" w:cstheme="minorHAnsi"/>
        </w:rPr>
        <w:t>– означает, что</w:t>
      </w:r>
      <w:r w:rsidR="00D10698">
        <w:rPr>
          <w:rFonts w:asciiTheme="minorHAnsi" w:hAnsiTheme="minorHAnsi" w:cstheme="minorHAnsi"/>
          <w:b/>
        </w:rPr>
        <w:t xml:space="preserve"> </w:t>
      </w:r>
      <w:r w:rsidR="00D10698">
        <w:rPr>
          <w:rFonts w:asciiTheme="minorHAnsi" w:hAnsiTheme="minorHAnsi" w:cstheme="minorHAnsi"/>
        </w:rPr>
        <w:t xml:space="preserve">карта авторизации </w:t>
      </w:r>
      <w:proofErr w:type="spellStart"/>
      <w:r w:rsidR="00D10698">
        <w:rPr>
          <w:rFonts w:asciiTheme="minorHAnsi" w:hAnsiTheme="minorHAnsi" w:cstheme="minorHAnsi"/>
          <w:lang w:val="en-US"/>
        </w:rPr>
        <w:t>Conax</w:t>
      </w:r>
      <w:proofErr w:type="spellEnd"/>
      <w:r w:rsidR="00D10698">
        <w:rPr>
          <w:rFonts w:asciiTheme="minorHAnsi" w:hAnsiTheme="minorHAnsi" w:cstheme="minorHAnsi"/>
        </w:rPr>
        <w:t xml:space="preserve"> не привязана к данному тюнеру, необходимо обратится в отдел по работе с клиентами для решения данной проблемы.</w:t>
      </w:r>
    </w:p>
    <w:p w:rsidR="000E3B79" w:rsidRDefault="000E3B79" w:rsidP="000E3B79">
      <w:pPr>
        <w:pStyle w:val="a8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Нет доступа</w:t>
      </w:r>
      <w:r w:rsidRPr="00242835">
        <w:rPr>
          <w:rFonts w:asciiTheme="minorHAnsi" w:hAnsiTheme="minorHAnsi" w:cstheme="minorHAnsi"/>
          <w:b/>
        </w:rPr>
        <w:t xml:space="preserve"> </w:t>
      </w:r>
      <w:r w:rsidR="00064DE4" w:rsidRPr="00242835">
        <w:rPr>
          <w:rFonts w:asciiTheme="minorHAnsi" w:hAnsiTheme="minorHAnsi" w:cstheme="minorHAnsi"/>
          <w:b/>
        </w:rPr>
        <w:t>6</w:t>
      </w:r>
      <w:r w:rsidR="00D10698">
        <w:rPr>
          <w:rFonts w:asciiTheme="minorHAnsi" w:hAnsiTheme="minorHAnsi" w:cstheme="minorHAnsi"/>
          <w:b/>
        </w:rPr>
        <w:t xml:space="preserve"> </w:t>
      </w:r>
      <w:r w:rsidR="00D10698" w:rsidRPr="00D10698">
        <w:rPr>
          <w:rFonts w:asciiTheme="minorHAnsi" w:hAnsiTheme="minorHAnsi" w:cstheme="minorHAnsi"/>
        </w:rPr>
        <w:t xml:space="preserve">– означает, что закончился срок подписки на услугу, необходимо пополнить ваш личный счет согласно </w:t>
      </w:r>
      <w:r w:rsidR="00D10698">
        <w:rPr>
          <w:rFonts w:asciiTheme="minorHAnsi" w:hAnsiTheme="minorHAnsi" w:cstheme="minorHAnsi"/>
        </w:rPr>
        <w:t xml:space="preserve">текущему </w:t>
      </w:r>
      <w:r w:rsidR="00D10698" w:rsidRPr="00D10698">
        <w:rPr>
          <w:rFonts w:asciiTheme="minorHAnsi" w:hAnsiTheme="minorHAnsi" w:cstheme="minorHAnsi"/>
        </w:rPr>
        <w:t>тарифному плану</w:t>
      </w:r>
      <w:r w:rsidR="00D10698">
        <w:rPr>
          <w:rFonts w:asciiTheme="minorHAnsi" w:hAnsiTheme="minorHAnsi" w:cstheme="minorHAnsi"/>
        </w:rPr>
        <w:t>.</w:t>
      </w:r>
    </w:p>
    <w:p w:rsidR="00D10698" w:rsidRPr="000E3B79" w:rsidRDefault="000C46A3" w:rsidP="000E3B79">
      <w:pPr>
        <w:pStyle w:val="a8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 w:rsidRPr="000E3B79">
        <w:rPr>
          <w:rFonts w:asciiTheme="minorHAnsi" w:hAnsiTheme="minorHAnsi" w:cstheme="minorHAnsi"/>
          <w:b/>
        </w:rPr>
        <w:t>Нет карты</w:t>
      </w:r>
      <w:r w:rsidRPr="000E3B79">
        <w:rPr>
          <w:rFonts w:asciiTheme="minorHAnsi" w:hAnsiTheme="minorHAnsi" w:cstheme="minorHAnsi"/>
        </w:rPr>
        <w:t xml:space="preserve"> – означает, что</w:t>
      </w:r>
      <w:r w:rsidRPr="000E3B79">
        <w:rPr>
          <w:rFonts w:asciiTheme="minorHAnsi" w:hAnsiTheme="minorHAnsi" w:cstheme="minorHAnsi"/>
          <w:b/>
        </w:rPr>
        <w:t xml:space="preserve"> </w:t>
      </w:r>
      <w:r w:rsidRPr="000E3B79">
        <w:rPr>
          <w:rFonts w:asciiTheme="minorHAnsi" w:hAnsiTheme="minorHAnsi" w:cstheme="minorHAnsi"/>
        </w:rPr>
        <w:t xml:space="preserve">карта авторизации </w:t>
      </w:r>
      <w:proofErr w:type="spellStart"/>
      <w:r w:rsidRPr="000E3B79">
        <w:rPr>
          <w:rFonts w:asciiTheme="minorHAnsi" w:hAnsiTheme="minorHAnsi" w:cstheme="minorHAnsi"/>
          <w:lang w:val="en-US"/>
        </w:rPr>
        <w:t>Conax</w:t>
      </w:r>
      <w:proofErr w:type="spellEnd"/>
      <w:r w:rsidRPr="000E3B79">
        <w:rPr>
          <w:rFonts w:asciiTheme="minorHAnsi" w:hAnsiTheme="minorHAnsi" w:cstheme="minorHAnsi"/>
        </w:rPr>
        <w:t xml:space="preserve"> не </w:t>
      </w:r>
      <w:r w:rsidR="000E3B79" w:rsidRPr="000E3B79">
        <w:rPr>
          <w:rFonts w:asciiTheme="minorHAnsi" w:hAnsiTheme="minorHAnsi" w:cstheme="minorHAnsi"/>
        </w:rPr>
        <w:t>вставлена</w:t>
      </w:r>
      <w:r w:rsidRPr="000E3B79">
        <w:rPr>
          <w:rFonts w:asciiTheme="minorHAnsi" w:hAnsiTheme="minorHAnsi" w:cstheme="minorHAnsi"/>
        </w:rPr>
        <w:t xml:space="preserve"> в тюнер.</w:t>
      </w:r>
    </w:p>
    <w:p w:rsidR="002043F7" w:rsidRPr="002043F7" w:rsidRDefault="000C46A3" w:rsidP="002043F7">
      <w:pPr>
        <w:pStyle w:val="a8"/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</w:rPr>
      </w:pPr>
      <w:r w:rsidRPr="000E3B79">
        <w:rPr>
          <w:rFonts w:asciiTheme="minorHAnsi" w:hAnsiTheme="minorHAnsi" w:cstheme="minorHAnsi"/>
          <w:b/>
        </w:rPr>
        <w:t>Провер</w:t>
      </w:r>
      <w:r w:rsidR="000E3B79">
        <w:rPr>
          <w:rFonts w:asciiTheme="minorHAnsi" w:hAnsiTheme="minorHAnsi" w:cstheme="minorHAnsi"/>
          <w:b/>
        </w:rPr>
        <w:t>ь</w:t>
      </w:r>
      <w:r w:rsidRPr="000E3B79">
        <w:rPr>
          <w:rFonts w:asciiTheme="minorHAnsi" w:hAnsiTheme="minorHAnsi" w:cstheme="minorHAnsi"/>
          <w:b/>
        </w:rPr>
        <w:t>те карточку</w:t>
      </w:r>
      <w:r>
        <w:rPr>
          <w:rFonts w:asciiTheme="minorHAnsi" w:hAnsiTheme="minorHAnsi" w:cstheme="minorHAnsi"/>
        </w:rPr>
        <w:t xml:space="preserve"> – означает</w:t>
      </w:r>
      <w:r w:rsidRPr="00D10698">
        <w:rPr>
          <w:rFonts w:asciiTheme="minorHAnsi" w:hAnsiTheme="minorHAnsi" w:cstheme="minorHAnsi"/>
        </w:rPr>
        <w:t>, что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карта авторизации </w:t>
      </w:r>
      <w:proofErr w:type="spellStart"/>
      <w:r>
        <w:rPr>
          <w:rFonts w:asciiTheme="minorHAnsi" w:hAnsiTheme="minorHAnsi" w:cstheme="minorHAnsi"/>
          <w:lang w:val="en-US"/>
        </w:rPr>
        <w:t>Conax</w:t>
      </w:r>
      <w:proofErr w:type="spellEnd"/>
      <w:r>
        <w:rPr>
          <w:rFonts w:asciiTheme="minorHAnsi" w:hAnsiTheme="minorHAnsi" w:cstheme="minorHAnsi"/>
        </w:rPr>
        <w:t xml:space="preserve"> </w:t>
      </w:r>
      <w:r w:rsidR="000E3B79">
        <w:rPr>
          <w:rFonts w:asciiTheme="minorHAnsi" w:hAnsiTheme="minorHAnsi" w:cstheme="minorHAnsi"/>
        </w:rPr>
        <w:t>вставлена, но неправильно. Как правильно вставлять карту авторизации в тюнер, показано в начале данной инструкции.</w:t>
      </w:r>
      <w:bookmarkStart w:id="0" w:name="_GoBack"/>
      <w:bookmarkEnd w:id="0"/>
    </w:p>
    <w:sectPr w:rsidR="002043F7" w:rsidRPr="002043F7" w:rsidSect="00CD560F">
      <w:headerReference w:type="default" r:id="rId13"/>
      <w:footerReference w:type="default" r:id="rId14"/>
      <w:pgSz w:w="11906" w:h="16838"/>
      <w:pgMar w:top="1304" w:right="850" w:bottom="1134" w:left="126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11" w:rsidRDefault="005F0711">
      <w:r>
        <w:separator/>
      </w:r>
    </w:p>
  </w:endnote>
  <w:endnote w:type="continuationSeparator" w:id="0">
    <w:p w:rsidR="005F0711" w:rsidRDefault="005F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45" w:rsidRDefault="005F0711">
    <w:pPr>
      <w:pStyle w:val="a5"/>
      <w:rPr>
        <w:lang w:val="en-US"/>
      </w:rPr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0;margin-top:8.75pt;width:714.55pt;height:0;z-index:251659264;mso-width-percent:1000;mso-position-horizontal:center;mso-position-horizontal-relative:margin;mso-width-percent:1000;mso-width-relative:margin" o:connectortype="straight" strokecolor="#005aa9" strokeweight="1pt">
          <w10:wrap anchorx="margin"/>
        </v:shape>
      </w:pict>
    </w:r>
  </w:p>
  <w:p w:rsidR="00020E45" w:rsidRPr="006A499E" w:rsidRDefault="007B207B" w:rsidP="00811A84">
    <w:pPr>
      <w:pStyle w:val="a5"/>
      <w:jc w:val="right"/>
      <w:rPr>
        <w:rFonts w:asciiTheme="minorHAnsi" w:hAnsiTheme="minorHAnsi"/>
        <w:color w:val="005AA9"/>
        <w:sz w:val="26"/>
        <w:szCs w:val="26"/>
        <w:lang w:val="en-US"/>
      </w:rPr>
    </w:pPr>
    <w:r w:rsidRPr="006A499E">
      <w:rPr>
        <w:rFonts w:asciiTheme="minorHAnsi" w:hAnsiTheme="minorHAnsi"/>
        <w:color w:val="005AA9"/>
        <w:sz w:val="26"/>
        <w:szCs w:val="26"/>
        <w:lang w:val="en-US"/>
      </w:rPr>
      <w:t>www.lanet.ua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11" w:rsidRDefault="005F0711">
      <w:r>
        <w:separator/>
      </w:r>
    </w:p>
  </w:footnote>
  <w:footnote w:type="continuationSeparator" w:id="0">
    <w:p w:rsidR="005F0711" w:rsidRDefault="005F0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9EC" w:rsidRDefault="001677AB" w:rsidP="00311BB2">
    <w:pPr>
      <w:pStyle w:val="a3"/>
      <w:spacing w:line="276" w:lineRule="auto"/>
      <w:jc w:val="right"/>
      <w:rPr>
        <w:lang w:val="en-US"/>
      </w:rPr>
    </w:pPr>
    <w:r>
      <w:rPr>
        <w:noProof/>
        <w:lang w:val="uk-UA" w:eastAsia="uk-UA"/>
      </w:rPr>
      <w:drawing>
        <wp:inline distT="0" distB="0" distL="0" distR="0" wp14:anchorId="290A65E7" wp14:editId="0EF41DF8">
          <wp:extent cx="2200275" cy="326603"/>
          <wp:effectExtent l="0" t="0" r="0" b="0"/>
          <wp:docPr id="2" name="Рисунок 2" descr="C:\lan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an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32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3CDB" w:rsidRPr="00EB3CDB" w:rsidRDefault="005F0711">
    <w:pPr>
      <w:pStyle w:val="a3"/>
      <w:rPr>
        <w:lang w:val="en-US"/>
      </w:rPr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3.1pt;width:467pt;height:0;z-index:251658240;mso-width-percent:1000;mso-position-horizontal:center;mso-position-horizontal-relative:margin;mso-width-percent:1000;mso-width-relative:margin" o:connectortype="straight" strokecolor="#005aa9" strokeweight="1pt">
          <v:shadow type="perspective" color="#243f60" offset="1pt" offset2="-3pt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B39"/>
    <w:multiLevelType w:val="hybridMultilevel"/>
    <w:tmpl w:val="F49A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A8C"/>
    <w:multiLevelType w:val="hybridMultilevel"/>
    <w:tmpl w:val="461AC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2386D"/>
    <w:multiLevelType w:val="hybridMultilevel"/>
    <w:tmpl w:val="4F304D0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4E6062"/>
    <w:multiLevelType w:val="hybridMultilevel"/>
    <w:tmpl w:val="4590F36E"/>
    <w:lvl w:ilvl="0" w:tplc="8C82F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08D40">
      <w:numFmt w:val="none"/>
      <w:lvlText w:val=""/>
      <w:lvlJc w:val="left"/>
      <w:pPr>
        <w:tabs>
          <w:tab w:val="num" w:pos="360"/>
        </w:tabs>
      </w:pPr>
    </w:lvl>
    <w:lvl w:ilvl="2" w:tplc="3C8E6FF6">
      <w:numFmt w:val="none"/>
      <w:lvlText w:val=""/>
      <w:lvlJc w:val="left"/>
      <w:pPr>
        <w:tabs>
          <w:tab w:val="num" w:pos="360"/>
        </w:tabs>
      </w:pPr>
    </w:lvl>
    <w:lvl w:ilvl="3" w:tplc="8DAEF1E6">
      <w:numFmt w:val="none"/>
      <w:lvlText w:val=""/>
      <w:lvlJc w:val="left"/>
      <w:pPr>
        <w:tabs>
          <w:tab w:val="num" w:pos="360"/>
        </w:tabs>
      </w:pPr>
    </w:lvl>
    <w:lvl w:ilvl="4" w:tplc="C734A6E6">
      <w:numFmt w:val="none"/>
      <w:lvlText w:val=""/>
      <w:lvlJc w:val="left"/>
      <w:pPr>
        <w:tabs>
          <w:tab w:val="num" w:pos="360"/>
        </w:tabs>
      </w:pPr>
    </w:lvl>
    <w:lvl w:ilvl="5" w:tplc="54D4B2EC">
      <w:numFmt w:val="none"/>
      <w:lvlText w:val=""/>
      <w:lvlJc w:val="left"/>
      <w:pPr>
        <w:tabs>
          <w:tab w:val="num" w:pos="360"/>
        </w:tabs>
      </w:pPr>
    </w:lvl>
    <w:lvl w:ilvl="6" w:tplc="A27A93CA">
      <w:numFmt w:val="none"/>
      <w:lvlText w:val=""/>
      <w:lvlJc w:val="left"/>
      <w:pPr>
        <w:tabs>
          <w:tab w:val="num" w:pos="360"/>
        </w:tabs>
      </w:pPr>
    </w:lvl>
    <w:lvl w:ilvl="7" w:tplc="3938A1C8">
      <w:numFmt w:val="none"/>
      <w:lvlText w:val=""/>
      <w:lvlJc w:val="left"/>
      <w:pPr>
        <w:tabs>
          <w:tab w:val="num" w:pos="360"/>
        </w:tabs>
      </w:pPr>
    </w:lvl>
    <w:lvl w:ilvl="8" w:tplc="DC844A0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94814D2"/>
    <w:multiLevelType w:val="multilevel"/>
    <w:tmpl w:val="E216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C1DD2"/>
    <w:multiLevelType w:val="hybridMultilevel"/>
    <w:tmpl w:val="7E76D6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750C0F"/>
    <w:multiLevelType w:val="multilevel"/>
    <w:tmpl w:val="997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22F23"/>
    <w:multiLevelType w:val="hybridMultilevel"/>
    <w:tmpl w:val="A882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40AEB"/>
    <w:multiLevelType w:val="hybridMultilevel"/>
    <w:tmpl w:val="2CF64492"/>
    <w:lvl w:ilvl="0" w:tplc="E7AC6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C29E5"/>
    <w:multiLevelType w:val="hybridMultilevel"/>
    <w:tmpl w:val="EAF0A2FC"/>
    <w:lvl w:ilvl="0" w:tplc="4028B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35AA3"/>
    <w:multiLevelType w:val="hybridMultilevel"/>
    <w:tmpl w:val="6324E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>
      <o:colormru v:ext="edit" colors="#005aa9"/>
    </o:shapedefaults>
    <o:shapelayout v:ext="edit">
      <o:idmap v:ext="edit" data="2"/>
      <o:rules v:ext="edit">
        <o:r id="V:Rule1" type="connector" idref="#_x0000_s2049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60F"/>
    <w:rsid w:val="000017C4"/>
    <w:rsid w:val="00006EA7"/>
    <w:rsid w:val="00020E45"/>
    <w:rsid w:val="00021622"/>
    <w:rsid w:val="000227CB"/>
    <w:rsid w:val="000258AD"/>
    <w:rsid w:val="00064DE4"/>
    <w:rsid w:val="00073F69"/>
    <w:rsid w:val="0008737B"/>
    <w:rsid w:val="000902B4"/>
    <w:rsid w:val="000B039E"/>
    <w:rsid w:val="000B39DE"/>
    <w:rsid w:val="000B4EEB"/>
    <w:rsid w:val="000C0456"/>
    <w:rsid w:val="000C161E"/>
    <w:rsid w:val="000C46A3"/>
    <w:rsid w:val="000D0840"/>
    <w:rsid w:val="000D08B7"/>
    <w:rsid w:val="000D0FDB"/>
    <w:rsid w:val="000D2CC8"/>
    <w:rsid w:val="000D361F"/>
    <w:rsid w:val="000D3861"/>
    <w:rsid w:val="000E3B79"/>
    <w:rsid w:val="000E7915"/>
    <w:rsid w:val="000F41B7"/>
    <w:rsid w:val="00133B13"/>
    <w:rsid w:val="001345E1"/>
    <w:rsid w:val="00161C1C"/>
    <w:rsid w:val="001677AB"/>
    <w:rsid w:val="00193230"/>
    <w:rsid w:val="001B249C"/>
    <w:rsid w:val="001B7076"/>
    <w:rsid w:val="001B74BF"/>
    <w:rsid w:val="001C7A42"/>
    <w:rsid w:val="001D264D"/>
    <w:rsid w:val="001E15D3"/>
    <w:rsid w:val="001E4778"/>
    <w:rsid w:val="001E6444"/>
    <w:rsid w:val="001E697E"/>
    <w:rsid w:val="001F0033"/>
    <w:rsid w:val="001F614A"/>
    <w:rsid w:val="001F6178"/>
    <w:rsid w:val="0020183E"/>
    <w:rsid w:val="002043F7"/>
    <w:rsid w:val="002046C1"/>
    <w:rsid w:val="002067E1"/>
    <w:rsid w:val="00213A1D"/>
    <w:rsid w:val="00216937"/>
    <w:rsid w:val="00221956"/>
    <w:rsid w:val="002306E6"/>
    <w:rsid w:val="00242835"/>
    <w:rsid w:val="0024401C"/>
    <w:rsid w:val="002500D4"/>
    <w:rsid w:val="00264D20"/>
    <w:rsid w:val="00267509"/>
    <w:rsid w:val="002718A4"/>
    <w:rsid w:val="002754D2"/>
    <w:rsid w:val="00287450"/>
    <w:rsid w:val="002A3AB8"/>
    <w:rsid w:val="002A543F"/>
    <w:rsid w:val="002B1A59"/>
    <w:rsid w:val="002C5467"/>
    <w:rsid w:val="002D5291"/>
    <w:rsid w:val="002E3DD8"/>
    <w:rsid w:val="002F6528"/>
    <w:rsid w:val="002F778D"/>
    <w:rsid w:val="00305498"/>
    <w:rsid w:val="00306938"/>
    <w:rsid w:val="003105CF"/>
    <w:rsid w:val="00311BB2"/>
    <w:rsid w:val="00320853"/>
    <w:rsid w:val="00322694"/>
    <w:rsid w:val="003269D7"/>
    <w:rsid w:val="00335563"/>
    <w:rsid w:val="00337068"/>
    <w:rsid w:val="00354F2F"/>
    <w:rsid w:val="00357C56"/>
    <w:rsid w:val="0036037F"/>
    <w:rsid w:val="00360682"/>
    <w:rsid w:val="00362855"/>
    <w:rsid w:val="00374F8B"/>
    <w:rsid w:val="00396DC9"/>
    <w:rsid w:val="003A59C5"/>
    <w:rsid w:val="003D4B38"/>
    <w:rsid w:val="003D7A55"/>
    <w:rsid w:val="003E4FA9"/>
    <w:rsid w:val="003F054A"/>
    <w:rsid w:val="00403BD9"/>
    <w:rsid w:val="00415F6F"/>
    <w:rsid w:val="004309E6"/>
    <w:rsid w:val="00436A99"/>
    <w:rsid w:val="0044297D"/>
    <w:rsid w:val="00443260"/>
    <w:rsid w:val="00445FC4"/>
    <w:rsid w:val="00446479"/>
    <w:rsid w:val="0045083F"/>
    <w:rsid w:val="004519AB"/>
    <w:rsid w:val="00451AF9"/>
    <w:rsid w:val="00453549"/>
    <w:rsid w:val="0046478A"/>
    <w:rsid w:val="00476FB5"/>
    <w:rsid w:val="00481C8E"/>
    <w:rsid w:val="004853A8"/>
    <w:rsid w:val="00486736"/>
    <w:rsid w:val="00493A69"/>
    <w:rsid w:val="004949BA"/>
    <w:rsid w:val="004B59FF"/>
    <w:rsid w:val="004D029C"/>
    <w:rsid w:val="004D066F"/>
    <w:rsid w:val="004D10EB"/>
    <w:rsid w:val="004D7F33"/>
    <w:rsid w:val="004F4586"/>
    <w:rsid w:val="00500588"/>
    <w:rsid w:val="005063B6"/>
    <w:rsid w:val="0052323B"/>
    <w:rsid w:val="005478BD"/>
    <w:rsid w:val="00551703"/>
    <w:rsid w:val="00562A91"/>
    <w:rsid w:val="00574F43"/>
    <w:rsid w:val="005750B1"/>
    <w:rsid w:val="00582926"/>
    <w:rsid w:val="005912CF"/>
    <w:rsid w:val="00594E3D"/>
    <w:rsid w:val="005A7F90"/>
    <w:rsid w:val="005B521F"/>
    <w:rsid w:val="005C796C"/>
    <w:rsid w:val="005D42C5"/>
    <w:rsid w:val="005D4FB5"/>
    <w:rsid w:val="005E1C69"/>
    <w:rsid w:val="005E461D"/>
    <w:rsid w:val="005E60FF"/>
    <w:rsid w:val="005E7A4B"/>
    <w:rsid w:val="005F0711"/>
    <w:rsid w:val="005F0977"/>
    <w:rsid w:val="00616B8B"/>
    <w:rsid w:val="00624759"/>
    <w:rsid w:val="00667DF9"/>
    <w:rsid w:val="00682F6B"/>
    <w:rsid w:val="00695672"/>
    <w:rsid w:val="006A2E07"/>
    <w:rsid w:val="006A499E"/>
    <w:rsid w:val="006B3051"/>
    <w:rsid w:val="006C3FDB"/>
    <w:rsid w:val="006C705D"/>
    <w:rsid w:val="006D35DC"/>
    <w:rsid w:val="006E3943"/>
    <w:rsid w:val="006F2445"/>
    <w:rsid w:val="0070183C"/>
    <w:rsid w:val="00705E97"/>
    <w:rsid w:val="00734C51"/>
    <w:rsid w:val="007400A8"/>
    <w:rsid w:val="0074530B"/>
    <w:rsid w:val="00753F75"/>
    <w:rsid w:val="00762C55"/>
    <w:rsid w:val="00771461"/>
    <w:rsid w:val="00777649"/>
    <w:rsid w:val="007779A0"/>
    <w:rsid w:val="007A3A42"/>
    <w:rsid w:val="007A54B4"/>
    <w:rsid w:val="007B207B"/>
    <w:rsid w:val="007B215D"/>
    <w:rsid w:val="007B2283"/>
    <w:rsid w:val="007B7D0B"/>
    <w:rsid w:val="007D0B20"/>
    <w:rsid w:val="007D1472"/>
    <w:rsid w:val="007D679F"/>
    <w:rsid w:val="007E38C1"/>
    <w:rsid w:val="007E45A4"/>
    <w:rsid w:val="007F1435"/>
    <w:rsid w:val="007F2EF1"/>
    <w:rsid w:val="007F2FB7"/>
    <w:rsid w:val="007F307A"/>
    <w:rsid w:val="007F4CC9"/>
    <w:rsid w:val="00811A84"/>
    <w:rsid w:val="00814816"/>
    <w:rsid w:val="0082174A"/>
    <w:rsid w:val="00841BB1"/>
    <w:rsid w:val="00844921"/>
    <w:rsid w:val="00847A23"/>
    <w:rsid w:val="00862B73"/>
    <w:rsid w:val="0088333D"/>
    <w:rsid w:val="008920D0"/>
    <w:rsid w:val="008962ED"/>
    <w:rsid w:val="008A4F7A"/>
    <w:rsid w:val="008D2A98"/>
    <w:rsid w:val="008E5AAF"/>
    <w:rsid w:val="008E6A47"/>
    <w:rsid w:val="008E7D21"/>
    <w:rsid w:val="008F2DC4"/>
    <w:rsid w:val="00906FC4"/>
    <w:rsid w:val="00921C03"/>
    <w:rsid w:val="00940D5C"/>
    <w:rsid w:val="009505E3"/>
    <w:rsid w:val="00950D68"/>
    <w:rsid w:val="00954120"/>
    <w:rsid w:val="0095726A"/>
    <w:rsid w:val="009620DF"/>
    <w:rsid w:val="00973584"/>
    <w:rsid w:val="009A50DD"/>
    <w:rsid w:val="009B2879"/>
    <w:rsid w:val="009D5826"/>
    <w:rsid w:val="009F1413"/>
    <w:rsid w:val="00A00EFE"/>
    <w:rsid w:val="00A011BA"/>
    <w:rsid w:val="00A24BCD"/>
    <w:rsid w:val="00A437E3"/>
    <w:rsid w:val="00A620EE"/>
    <w:rsid w:val="00A92638"/>
    <w:rsid w:val="00AA28BC"/>
    <w:rsid w:val="00AF7D57"/>
    <w:rsid w:val="00B111AE"/>
    <w:rsid w:val="00B167FF"/>
    <w:rsid w:val="00B21B9A"/>
    <w:rsid w:val="00B23E7A"/>
    <w:rsid w:val="00B24460"/>
    <w:rsid w:val="00B257D9"/>
    <w:rsid w:val="00B36AFD"/>
    <w:rsid w:val="00B404CC"/>
    <w:rsid w:val="00B43169"/>
    <w:rsid w:val="00B51CB1"/>
    <w:rsid w:val="00B51EA1"/>
    <w:rsid w:val="00B53AF9"/>
    <w:rsid w:val="00B55C7F"/>
    <w:rsid w:val="00B5614B"/>
    <w:rsid w:val="00B623F9"/>
    <w:rsid w:val="00B63129"/>
    <w:rsid w:val="00B77ED0"/>
    <w:rsid w:val="00B824F6"/>
    <w:rsid w:val="00BA4285"/>
    <w:rsid w:val="00BA7ABF"/>
    <w:rsid w:val="00BB1A36"/>
    <w:rsid w:val="00BB7582"/>
    <w:rsid w:val="00BC6059"/>
    <w:rsid w:val="00BD0FE9"/>
    <w:rsid w:val="00C01739"/>
    <w:rsid w:val="00C019BB"/>
    <w:rsid w:val="00C105D0"/>
    <w:rsid w:val="00C20B60"/>
    <w:rsid w:val="00C46194"/>
    <w:rsid w:val="00C525E3"/>
    <w:rsid w:val="00C52615"/>
    <w:rsid w:val="00C543C0"/>
    <w:rsid w:val="00C57FC3"/>
    <w:rsid w:val="00C6575F"/>
    <w:rsid w:val="00C67226"/>
    <w:rsid w:val="00C7417E"/>
    <w:rsid w:val="00C77162"/>
    <w:rsid w:val="00C83BD5"/>
    <w:rsid w:val="00C920E1"/>
    <w:rsid w:val="00C924F0"/>
    <w:rsid w:val="00C938D0"/>
    <w:rsid w:val="00C95BB0"/>
    <w:rsid w:val="00CC4001"/>
    <w:rsid w:val="00CD560F"/>
    <w:rsid w:val="00CF1923"/>
    <w:rsid w:val="00CF7EEE"/>
    <w:rsid w:val="00D00380"/>
    <w:rsid w:val="00D10698"/>
    <w:rsid w:val="00D12670"/>
    <w:rsid w:val="00D231E1"/>
    <w:rsid w:val="00D27DA7"/>
    <w:rsid w:val="00D32ABD"/>
    <w:rsid w:val="00D32EBC"/>
    <w:rsid w:val="00D36E80"/>
    <w:rsid w:val="00D44F8F"/>
    <w:rsid w:val="00D45B96"/>
    <w:rsid w:val="00D52C3B"/>
    <w:rsid w:val="00D54668"/>
    <w:rsid w:val="00D90EF3"/>
    <w:rsid w:val="00D919EC"/>
    <w:rsid w:val="00DA2348"/>
    <w:rsid w:val="00DB0699"/>
    <w:rsid w:val="00DB5059"/>
    <w:rsid w:val="00DC4B85"/>
    <w:rsid w:val="00DC4C4C"/>
    <w:rsid w:val="00DC50F5"/>
    <w:rsid w:val="00DD4047"/>
    <w:rsid w:val="00DD6912"/>
    <w:rsid w:val="00DF0CA7"/>
    <w:rsid w:val="00DF6124"/>
    <w:rsid w:val="00DF6594"/>
    <w:rsid w:val="00E15693"/>
    <w:rsid w:val="00E15765"/>
    <w:rsid w:val="00E20E3D"/>
    <w:rsid w:val="00E3303E"/>
    <w:rsid w:val="00E80FB7"/>
    <w:rsid w:val="00E81E51"/>
    <w:rsid w:val="00E918FE"/>
    <w:rsid w:val="00EA47F1"/>
    <w:rsid w:val="00EA4F9D"/>
    <w:rsid w:val="00EB0B53"/>
    <w:rsid w:val="00EB3CDB"/>
    <w:rsid w:val="00EB428D"/>
    <w:rsid w:val="00EB4E1E"/>
    <w:rsid w:val="00ED503C"/>
    <w:rsid w:val="00EE13F3"/>
    <w:rsid w:val="00EE56F7"/>
    <w:rsid w:val="00EF2C2B"/>
    <w:rsid w:val="00F02A84"/>
    <w:rsid w:val="00F038BB"/>
    <w:rsid w:val="00F04BBC"/>
    <w:rsid w:val="00F134DF"/>
    <w:rsid w:val="00F1419F"/>
    <w:rsid w:val="00F1763D"/>
    <w:rsid w:val="00F206FA"/>
    <w:rsid w:val="00F32AB3"/>
    <w:rsid w:val="00F55857"/>
    <w:rsid w:val="00F57577"/>
    <w:rsid w:val="00F6643A"/>
    <w:rsid w:val="00F8310B"/>
    <w:rsid w:val="00F91301"/>
    <w:rsid w:val="00F92310"/>
    <w:rsid w:val="00FA1CE3"/>
    <w:rsid w:val="00FC2C26"/>
    <w:rsid w:val="00FC783E"/>
    <w:rsid w:val="00FD3D67"/>
    <w:rsid w:val="00FE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5aa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8A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50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C50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CDB"/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EB3C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B3CDB"/>
    <w:rPr>
      <w:rFonts w:ascii="Tahoma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D90EF3"/>
    <w:pPr>
      <w:ind w:left="720"/>
      <w:contextualSpacing/>
    </w:pPr>
  </w:style>
  <w:style w:type="character" w:styleId="a9">
    <w:name w:val="Hyperlink"/>
    <w:basedOn w:val="a0"/>
    <w:rsid w:val="00193230"/>
    <w:rPr>
      <w:color w:val="0000FF" w:themeColor="hyperlink"/>
      <w:u w:val="single"/>
    </w:rPr>
  </w:style>
  <w:style w:type="character" w:customStyle="1" w:styleId="hps">
    <w:name w:val="hps"/>
    <w:rsid w:val="002A3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\&#1056;&#1077;&#1082;&#1083;&#1072;&#1084;&#1072;\Oxide%20Desigh\&#1073;&#1083;&#1072;&#1085;&#1082;\Doc1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FF38-1C4C-4D1D-8CF8-230C67A9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Doc1.dotm</Template>
  <TotalTime>998</TotalTime>
  <Pages>3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</dc:creator>
  <cp:lastModifiedBy>jokermaster</cp:lastModifiedBy>
  <cp:revision>65</cp:revision>
  <cp:lastPrinted>2012-11-16T08:54:00Z</cp:lastPrinted>
  <dcterms:created xsi:type="dcterms:W3CDTF">2010-11-19T14:20:00Z</dcterms:created>
  <dcterms:modified xsi:type="dcterms:W3CDTF">2013-01-18T12:45:00Z</dcterms:modified>
</cp:coreProperties>
</file>